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07BD" w14:textId="77777777" w:rsidR="00CB7AB7" w:rsidRDefault="00CB7AB7" w:rsidP="00CB7AB7">
      <w:pPr>
        <w:pStyle w:val="PGE-NotaExplicativa"/>
        <w:rPr>
          <w:highlight w:val="yellow"/>
        </w:rPr>
      </w:pPr>
      <w:r w:rsidRPr="00CB4658">
        <w:rPr>
          <w:b/>
          <w:highlight w:val="yellow"/>
        </w:rPr>
        <w:t>Notas Explicativas</w:t>
      </w:r>
      <w:r w:rsidRPr="0082657B">
        <w:rPr>
          <w:highlight w:val="yellow"/>
        </w:rPr>
        <w:t>:</w:t>
      </w:r>
    </w:p>
    <w:p w14:paraId="0722BD59" w14:textId="6CCEDB5A" w:rsidR="009A01AC" w:rsidRDefault="009A01AC" w:rsidP="00CB7AB7">
      <w:pPr>
        <w:pStyle w:val="PGE-NotaExplicativa"/>
        <w:rPr>
          <w:highlight w:val="yellow"/>
        </w:rPr>
      </w:pPr>
      <w:r>
        <w:t xml:space="preserve">Objeto desta minuta: </w:t>
      </w:r>
      <w:r w:rsidRPr="00474507">
        <w:rPr>
          <w:b/>
          <w:bCs/>
        </w:rPr>
        <w:t>termo aditivo</w:t>
      </w:r>
      <w:r w:rsidR="00CB4658" w:rsidRPr="00474507">
        <w:rPr>
          <w:b/>
          <w:bCs/>
        </w:rPr>
        <w:t xml:space="preserve"> </w:t>
      </w:r>
      <w:r w:rsidR="00CB6B1E" w:rsidRPr="00474507">
        <w:rPr>
          <w:b/>
          <w:bCs/>
        </w:rPr>
        <w:t xml:space="preserve">para </w:t>
      </w:r>
      <w:r w:rsidR="00AC6B07">
        <w:rPr>
          <w:b/>
          <w:bCs/>
        </w:rPr>
        <w:t xml:space="preserve">alterações </w:t>
      </w:r>
      <w:r w:rsidR="00CB6B1E" w:rsidRPr="00474507">
        <w:rPr>
          <w:b/>
          <w:bCs/>
        </w:rPr>
        <w:t>(</w:t>
      </w:r>
      <w:r w:rsidR="00AC6B07">
        <w:rPr>
          <w:b/>
          <w:bCs/>
        </w:rPr>
        <w:t xml:space="preserve">supressões e acréscimos, </w:t>
      </w:r>
      <w:r w:rsidR="00CB6B1E" w:rsidRPr="00474507">
        <w:rPr>
          <w:b/>
          <w:bCs/>
        </w:rPr>
        <w:t>quantitativ</w:t>
      </w:r>
      <w:r w:rsidR="00AC6B07">
        <w:rPr>
          <w:b/>
          <w:bCs/>
        </w:rPr>
        <w:t>o</w:t>
      </w:r>
      <w:r w:rsidR="00CB6B1E" w:rsidRPr="00474507">
        <w:rPr>
          <w:b/>
          <w:bCs/>
        </w:rPr>
        <w:t>s e</w:t>
      </w:r>
      <w:r w:rsidR="00AC6B07">
        <w:rPr>
          <w:b/>
          <w:bCs/>
        </w:rPr>
        <w:t>/ou</w:t>
      </w:r>
      <w:r w:rsidR="00CB6B1E" w:rsidRPr="00474507">
        <w:rPr>
          <w:b/>
          <w:bCs/>
        </w:rPr>
        <w:t xml:space="preserve"> qualit</w:t>
      </w:r>
      <w:r w:rsidR="00AC6B07">
        <w:rPr>
          <w:b/>
          <w:bCs/>
        </w:rPr>
        <w:t>ativo</w:t>
      </w:r>
      <w:r w:rsidR="00880FD5">
        <w:rPr>
          <w:b/>
          <w:bCs/>
        </w:rPr>
        <w:t>s) em contratos por escopo (art. 6º, XVII, c/c art. 111 da Lei 14.133/2021</w:t>
      </w:r>
      <w:r w:rsidR="00AC6B07">
        <w:rPr>
          <w:b/>
          <w:bCs/>
        </w:rPr>
        <w:t>)</w:t>
      </w:r>
      <w:r w:rsidR="008F1FD4">
        <w:rPr>
          <w:b/>
          <w:bCs/>
        </w:rPr>
        <w:t>, incluindo fornecimento</w:t>
      </w:r>
      <w:r w:rsidR="001939F5">
        <w:rPr>
          <w:b/>
          <w:bCs/>
        </w:rPr>
        <w:t>s</w:t>
      </w:r>
      <w:r w:rsidR="008F1FD4">
        <w:rPr>
          <w:b/>
          <w:bCs/>
        </w:rPr>
        <w:t xml:space="preserve"> e serviços não contínuos, obras e reformas</w:t>
      </w:r>
      <w:r w:rsidR="00880FD5">
        <w:rPr>
          <w:b/>
          <w:bCs/>
        </w:rPr>
        <w:t xml:space="preserve">. </w:t>
      </w:r>
    </w:p>
    <w:p w14:paraId="448DE328" w14:textId="1A07730E" w:rsidR="00AC6B07" w:rsidRDefault="00AC6B07" w:rsidP="00CB7AB7">
      <w:pPr>
        <w:pStyle w:val="PGE-NotaExplicativa"/>
        <w:rPr>
          <w:highlight w:val="yellow"/>
        </w:rPr>
      </w:pPr>
      <w:r>
        <w:rPr>
          <w:highlight w:val="yellow"/>
        </w:rPr>
        <w:t xml:space="preserve">A análise da Procuradoria-Geral do Estado </w:t>
      </w:r>
      <w:r w:rsidRPr="00AC6B07">
        <w:rPr>
          <w:b/>
          <w:highlight w:val="yellow"/>
        </w:rPr>
        <w:t xml:space="preserve">poderá ser dispensada </w:t>
      </w:r>
      <w:r w:rsidRPr="00AC6B07">
        <w:rPr>
          <w:b/>
          <w:highlight w:val="yellow"/>
          <w:u w:val="single"/>
        </w:rPr>
        <w:t>exclusivamente</w:t>
      </w:r>
      <w:r w:rsidRPr="00AC6B07">
        <w:rPr>
          <w:b/>
          <w:highlight w:val="yellow"/>
        </w:rPr>
        <w:t xml:space="preserve"> nas hipóteses previstas em </w:t>
      </w:r>
      <w:r w:rsidRPr="00AC6B07">
        <w:rPr>
          <w:b/>
          <w:highlight w:val="yellow"/>
          <w:u w:val="single"/>
        </w:rPr>
        <w:t>Enunciado do CPGE</w:t>
      </w:r>
      <w:r>
        <w:rPr>
          <w:highlight w:val="yellow"/>
        </w:rPr>
        <w:t xml:space="preserve">. Os possíveis usos desta minuta padronizada podem alcançar hipóteses não previstas, o que deve ser observado pela Administração. </w:t>
      </w:r>
    </w:p>
    <w:p w14:paraId="2D46D6E6" w14:textId="09299D51" w:rsidR="00AC6B07" w:rsidRDefault="00AC6B07" w:rsidP="00AC6B07">
      <w:pPr>
        <w:pStyle w:val="PGE-NotaExplicativa"/>
        <w:rPr>
          <w:b/>
          <w:bCs/>
        </w:rPr>
      </w:pPr>
      <w:r>
        <w:rPr>
          <w:highlight w:val="yellow"/>
        </w:rPr>
        <w:t xml:space="preserve">A instrução </w:t>
      </w:r>
      <w:r w:rsidRPr="00880FD5">
        <w:t>processual deve observar o disposto na Lei 14.133/2021 e no Decreto Estadual 5.545-R/2023, bem co</w:t>
      </w:r>
      <w:r w:rsidRPr="00AB2D2B">
        <w:t xml:space="preserve">mo o disposto nos </w:t>
      </w:r>
      <w:r w:rsidRPr="00AB2D2B">
        <w:rPr>
          <w:bCs/>
        </w:rPr>
        <w:t xml:space="preserve">Enunciados CPGE </w:t>
      </w:r>
      <w:r w:rsidR="00AB2D2B" w:rsidRPr="00AB2D2B">
        <w:rPr>
          <w:bCs/>
        </w:rPr>
        <w:t>que tratam de alterações contratuais.</w:t>
      </w:r>
    </w:p>
    <w:p w14:paraId="138743B8" w14:textId="1025CFAA" w:rsidR="009A01AC" w:rsidRPr="0082657B" w:rsidRDefault="001939F5" w:rsidP="00CB7AB7">
      <w:pPr>
        <w:pStyle w:val="PGE-NotaExplicativa"/>
        <w:rPr>
          <w:highlight w:val="yellow"/>
        </w:rPr>
      </w:pPr>
      <w:r>
        <w:rPr>
          <w:highlight w:val="yellow"/>
        </w:rPr>
        <w:t>A</w:t>
      </w:r>
      <w:r w:rsidR="009A1939" w:rsidRPr="0082657B">
        <w:rPr>
          <w:highlight w:val="yellow"/>
        </w:rPr>
        <w:t>s Notas Explicativas constam distribuídas no corpo deste documento apenas para auxiliar no adequado preenchimento da minuta padronizada, portanto, deverão ser suprimidas quando finalizada tal tarefa.</w:t>
      </w:r>
    </w:p>
    <w:p w14:paraId="473DAACE" w14:textId="77777777" w:rsidR="00B276AF" w:rsidRDefault="00B276AF" w:rsidP="009A01AC">
      <w:pPr>
        <w:pStyle w:val="PGE-Normal"/>
        <w:spacing w:before="0" w:after="0"/>
      </w:pPr>
    </w:p>
    <w:p w14:paraId="23CE8D2F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 xml:space="preserve">Contrato nº __/_____ </w:t>
      </w:r>
    </w:p>
    <w:p w14:paraId="460B1093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Pregão nº __/_____</w:t>
      </w:r>
    </w:p>
    <w:p w14:paraId="3187C2B3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Processo nº __/_____</w:t>
      </w:r>
    </w:p>
    <w:p w14:paraId="40452B10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 xml:space="preserve">ID </w:t>
      </w:r>
      <w:proofErr w:type="spellStart"/>
      <w:r w:rsidRPr="00B43EAD">
        <w:rPr>
          <w:rFonts w:cs="Arial"/>
        </w:rPr>
        <w:t>CidadES</w:t>
      </w:r>
      <w:proofErr w:type="spellEnd"/>
      <w:r w:rsidRPr="00B43EAD">
        <w:rPr>
          <w:rFonts w:cs="Arial"/>
        </w:rPr>
        <w:t xml:space="preserve"> nº _______</w:t>
      </w:r>
    </w:p>
    <w:p w14:paraId="3891DD14" w14:textId="77777777" w:rsidR="002F1AA9" w:rsidRPr="00B43EAD" w:rsidRDefault="002F1AA9" w:rsidP="009A01AC">
      <w:pPr>
        <w:pStyle w:val="PGE-Normal"/>
        <w:spacing w:before="0" w:after="0"/>
        <w:rPr>
          <w:rFonts w:cs="Arial"/>
        </w:rPr>
      </w:pPr>
    </w:p>
    <w:p w14:paraId="4EDB210E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78FF94A" w14:textId="57B0F484" w:rsidR="009A01AC" w:rsidRPr="00B43EAD" w:rsidRDefault="009A01AC" w:rsidP="009A01AC">
      <w:pPr>
        <w:pStyle w:val="NormalWeb"/>
        <w:ind w:left="3969" w:right="96"/>
        <w:jc w:val="both"/>
        <w:rPr>
          <w:rFonts w:ascii="Arial" w:hAnsi="Arial" w:cs="Arial"/>
          <w:b/>
          <w:bCs/>
        </w:rPr>
      </w:pPr>
      <w:r w:rsidRPr="0017086A">
        <w:rPr>
          <w:rFonts w:ascii="Arial" w:hAnsi="Arial" w:cs="Arial"/>
          <w:b/>
          <w:bCs/>
          <w:color w:val="FF0000"/>
        </w:rPr>
        <w:t xml:space="preserve">____º </w:t>
      </w:r>
      <w:r w:rsidRPr="00B43EAD">
        <w:rPr>
          <w:rFonts w:ascii="Arial" w:hAnsi="Arial" w:cs="Arial"/>
          <w:b/>
          <w:bCs/>
        </w:rPr>
        <w:t>TERMO ADITIVO AO CONTRATO Nº _</w:t>
      </w:r>
      <w:r w:rsidRPr="0017086A">
        <w:rPr>
          <w:rFonts w:ascii="Arial" w:hAnsi="Arial" w:cs="Arial"/>
          <w:b/>
          <w:bCs/>
          <w:color w:val="FF0000"/>
        </w:rPr>
        <w:t>____/_______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>QUE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 xml:space="preserve">ENTRE SI CELEBRAM O ESTADO DO ESPÍRITO SANTO, POR </w:t>
      </w:r>
      <w:r w:rsidR="0017086A">
        <w:rPr>
          <w:rFonts w:ascii="Arial" w:hAnsi="Arial" w:cs="Arial"/>
          <w:b/>
          <w:bCs/>
        </w:rPr>
        <w:t>INTERMÉDIO DA</w:t>
      </w:r>
      <w:r w:rsidRPr="00B43EAD">
        <w:rPr>
          <w:rFonts w:ascii="Arial" w:hAnsi="Arial" w:cs="Arial"/>
          <w:b/>
          <w:bCs/>
        </w:rPr>
        <w:t xml:space="preserve"> </w:t>
      </w:r>
      <w:r w:rsidRPr="0017086A">
        <w:rPr>
          <w:rFonts w:ascii="Arial" w:hAnsi="Arial" w:cs="Arial"/>
          <w:b/>
          <w:bCs/>
          <w:color w:val="FF0000"/>
        </w:rPr>
        <w:t>____________</w:t>
      </w:r>
      <w:r w:rsidR="00162F31" w:rsidRPr="0017086A">
        <w:rPr>
          <w:rFonts w:ascii="Arial" w:hAnsi="Arial" w:cs="Arial"/>
          <w:b/>
          <w:bCs/>
          <w:color w:val="FF0000"/>
        </w:rPr>
        <w:t>____________</w:t>
      </w:r>
      <w:r w:rsidRPr="00B43EAD">
        <w:rPr>
          <w:rFonts w:ascii="Arial" w:hAnsi="Arial" w:cs="Arial"/>
          <w:b/>
          <w:bCs/>
        </w:rPr>
        <w:t xml:space="preserve"> E A EMPRESA</w:t>
      </w:r>
      <w:r w:rsidRPr="0017086A">
        <w:rPr>
          <w:rFonts w:ascii="Arial" w:hAnsi="Arial" w:cs="Arial"/>
          <w:b/>
          <w:bCs/>
          <w:color w:val="FF0000"/>
        </w:rPr>
        <w:t>___________.</w:t>
      </w:r>
    </w:p>
    <w:p w14:paraId="795B789A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52E9B4A" w14:textId="77777777" w:rsidR="00936011" w:rsidRPr="00B43EAD" w:rsidRDefault="00936011" w:rsidP="009A01AC">
      <w:pPr>
        <w:pStyle w:val="PGE-Normal"/>
        <w:spacing w:before="0" w:after="0"/>
        <w:rPr>
          <w:rFonts w:cs="Arial"/>
        </w:rPr>
      </w:pPr>
    </w:p>
    <w:p w14:paraId="28083CBA" w14:textId="55F18332" w:rsidR="009A01AC" w:rsidRDefault="009A01AC" w:rsidP="009A01AC">
      <w:pPr>
        <w:pStyle w:val="PGE-Normal"/>
        <w:spacing w:before="0" w:after="0"/>
        <w:rPr>
          <w:color w:val="000000"/>
        </w:rPr>
      </w:pPr>
      <w:r w:rsidRPr="00B43EAD">
        <w:rPr>
          <w:rFonts w:cs="Arial"/>
        </w:rPr>
        <w:t xml:space="preserve">O </w:t>
      </w:r>
      <w:r w:rsidRPr="00EB7795">
        <w:rPr>
          <w:rFonts w:cs="Arial"/>
          <w:b/>
        </w:rPr>
        <w:t>ESTADO DO ESPÍRITO SANTO</w:t>
      </w:r>
      <w:r w:rsidRPr="00B43EAD">
        <w:rPr>
          <w:rFonts w:cs="Arial"/>
        </w:rPr>
        <w:t>, por intermédio da</w:t>
      </w:r>
      <w:r w:rsidRPr="00B66D89">
        <w:t xml:space="preserve"> </w:t>
      </w:r>
      <w:r w:rsidRPr="00385E20">
        <w:rPr>
          <w:b/>
          <w:bCs/>
          <w:color w:val="FF0000"/>
        </w:rPr>
        <w:t>(nome do</w:t>
      </w:r>
      <w:r w:rsidR="00B43EAD">
        <w:rPr>
          <w:b/>
          <w:bCs/>
          <w:color w:val="FF0000"/>
        </w:rPr>
        <w:t xml:space="preserve"> órgão</w:t>
      </w:r>
      <w:r w:rsidRPr="00385E20">
        <w:rPr>
          <w:b/>
          <w:bCs/>
          <w:color w:val="FF0000"/>
        </w:rPr>
        <w:t>)</w:t>
      </w:r>
      <w:r w:rsidRPr="00B66D89">
        <w:t>, adiante denominad</w:t>
      </w:r>
      <w:r w:rsidR="00233424">
        <w:t>a</w:t>
      </w:r>
      <w:r w:rsidRPr="00B66D89">
        <w:t xml:space="preserve"> CONTRATANTE, inscrita no CNPJ sob o nº </w:t>
      </w:r>
      <w:r w:rsidRPr="00385E20">
        <w:rPr>
          <w:color w:val="FF0000"/>
        </w:rPr>
        <w:t>__________</w:t>
      </w:r>
      <w:r w:rsidRPr="00B66D89">
        <w:t xml:space="preserve">, com sede na </w:t>
      </w:r>
      <w:r w:rsidRPr="00385E20">
        <w:rPr>
          <w:b/>
          <w:bCs/>
          <w:color w:val="FF0000"/>
        </w:rPr>
        <w:t>(endereço completo)</w:t>
      </w:r>
      <w:r w:rsidRPr="00B66D89">
        <w:t xml:space="preserve">, representada legalmente pelo seu </w:t>
      </w:r>
      <w:r w:rsidRPr="00385E20">
        <w:rPr>
          <w:b/>
          <w:bCs/>
          <w:color w:val="FF0000"/>
        </w:rPr>
        <w:t>(cargo e nome)</w:t>
      </w:r>
      <w:r w:rsidRPr="00B66D89">
        <w:t xml:space="preserve">, nomeado(a) pelo Decreto/Portaria nº </w:t>
      </w:r>
      <w:r w:rsidRPr="00385E20">
        <w:rPr>
          <w:color w:val="FF0000"/>
        </w:rPr>
        <w:t xml:space="preserve">____, de 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________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20__</w:t>
      </w:r>
      <w:r w:rsidRPr="00B66D89">
        <w:t xml:space="preserve">, publicada no DIO de </w:t>
      </w:r>
      <w:r w:rsidRPr="00C82F88">
        <w:rPr>
          <w:color w:val="FF0000"/>
        </w:rPr>
        <w:t xml:space="preserve">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_____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20__</w:t>
      </w:r>
      <w:r w:rsidRPr="00B66D89">
        <w:t xml:space="preserve">, portador da Matrícula Funcional nº </w:t>
      </w:r>
      <w:r w:rsidRPr="00C82F88">
        <w:rPr>
          <w:color w:val="FF0000"/>
        </w:rPr>
        <w:t xml:space="preserve">_______ </w:t>
      </w:r>
      <w:r w:rsidRPr="00385E20">
        <w:rPr>
          <w:color w:val="FF0000"/>
        </w:rPr>
        <w:t>(preencher)</w:t>
      </w:r>
      <w:r w:rsidRPr="00B66D89">
        <w:t xml:space="preserve"> e a </w:t>
      </w:r>
      <w:r w:rsidR="00936011">
        <w:t>e</w:t>
      </w:r>
      <w:r w:rsidRPr="00B66D89">
        <w:t xml:space="preserve">mpresa </w:t>
      </w:r>
      <w:r w:rsidRPr="00C82F88">
        <w:rPr>
          <w:b/>
          <w:bCs/>
          <w:color w:val="FF0000"/>
        </w:rPr>
        <w:t>(nome completo)</w:t>
      </w:r>
      <w:r w:rsidRPr="00B66D89">
        <w:t xml:space="preserve">, doravante denominada CONTRATADA, com sede </w:t>
      </w:r>
      <w:r w:rsidRPr="00C82F88">
        <w:rPr>
          <w:b/>
          <w:bCs/>
          <w:color w:val="FF0000"/>
        </w:rPr>
        <w:t>(endereço completo)</w:t>
      </w:r>
      <w:r w:rsidRPr="00B66D89">
        <w:t xml:space="preserve">, inscrita no CNPJ sob o nº </w:t>
      </w:r>
      <w:r w:rsidRPr="00C82F88">
        <w:rPr>
          <w:color w:val="FF0000"/>
        </w:rPr>
        <w:t>___________</w:t>
      </w:r>
      <w:r w:rsidR="00936011">
        <w:t>,</w:t>
      </w:r>
      <w:r w:rsidRPr="00B66D89">
        <w:t xml:space="preserve"> neste ato representado(a) por </w:t>
      </w:r>
      <w:r w:rsidRPr="00C82F88">
        <w:rPr>
          <w:b/>
          <w:bCs/>
          <w:color w:val="FF0000"/>
        </w:rPr>
        <w:t xml:space="preserve">(nome e função no </w:t>
      </w:r>
      <w:r>
        <w:rPr>
          <w:b/>
          <w:bCs/>
          <w:color w:val="FF0000"/>
        </w:rPr>
        <w:t xml:space="preserve">administrador da empresa </w:t>
      </w:r>
      <w:r w:rsidRPr="00C82F88">
        <w:rPr>
          <w:b/>
          <w:bCs/>
          <w:color w:val="FF0000"/>
        </w:rPr>
        <w:t>contratad</w:t>
      </w:r>
      <w:r>
        <w:rPr>
          <w:b/>
          <w:bCs/>
          <w:color w:val="FF0000"/>
        </w:rPr>
        <w:t>a</w:t>
      </w:r>
      <w:r w:rsidRPr="00C82F88">
        <w:rPr>
          <w:b/>
          <w:bCs/>
          <w:color w:val="FF0000"/>
        </w:rPr>
        <w:t>)</w:t>
      </w:r>
      <w:r>
        <w:rPr>
          <w:b/>
          <w:bCs/>
          <w:color w:val="FF0000"/>
        </w:rPr>
        <w:t>,</w:t>
      </w:r>
      <w:r w:rsidRPr="009A01AC">
        <w:rPr>
          <w:color w:val="000000"/>
        </w:rPr>
        <w:t xml:space="preserve"> </w:t>
      </w:r>
      <w:r w:rsidRPr="003A0481">
        <w:rPr>
          <w:color w:val="000000"/>
        </w:rPr>
        <w:t xml:space="preserve">celebram o presente  </w:t>
      </w:r>
      <w:r w:rsidRPr="003A0481">
        <w:rPr>
          <w:b/>
          <w:bCs/>
          <w:color w:val="000000"/>
        </w:rPr>
        <w:t>TERMO ADITIVO</w:t>
      </w:r>
      <w:r w:rsidR="00233424">
        <w:rPr>
          <w:b/>
          <w:bCs/>
          <w:color w:val="000000"/>
        </w:rPr>
        <w:t xml:space="preserve"> ao CONTRATO </w:t>
      </w:r>
      <w:r w:rsidR="00233424" w:rsidRPr="00CB4658">
        <w:rPr>
          <w:b/>
          <w:bCs/>
        </w:rPr>
        <w:t>Nº</w:t>
      </w:r>
      <w:r w:rsidR="00233424" w:rsidRPr="00233424">
        <w:rPr>
          <w:b/>
          <w:bCs/>
          <w:color w:val="FF0000"/>
        </w:rPr>
        <w:t xml:space="preserve"> ___/_______</w:t>
      </w:r>
      <w:r w:rsidRPr="003A0481">
        <w:rPr>
          <w:color w:val="000000"/>
        </w:rPr>
        <w:t xml:space="preserve">, que tem por objeto a prestação dos </w:t>
      </w:r>
      <w:r w:rsidRPr="00233424">
        <w:rPr>
          <w:color w:val="FF0000"/>
        </w:rPr>
        <w:t>serviços</w:t>
      </w:r>
      <w:r w:rsidR="002010FB">
        <w:rPr>
          <w:color w:val="FF0000"/>
        </w:rPr>
        <w:t>/execução de obras</w:t>
      </w:r>
      <w:r w:rsidRPr="00233424">
        <w:rPr>
          <w:color w:val="FF0000"/>
        </w:rPr>
        <w:t xml:space="preserve"> de _________, </w:t>
      </w:r>
      <w:r w:rsidR="00185744" w:rsidRPr="008E7787">
        <w:t xml:space="preserve">conforme a Lei 14.133/2021 e </w:t>
      </w:r>
      <w:r w:rsidRPr="009A01AC">
        <w:rPr>
          <w:color w:val="000000"/>
        </w:rPr>
        <w:t>mediante as cláusulas e condições a seguir enunciadas</w:t>
      </w:r>
      <w:r w:rsidR="006E5008">
        <w:rPr>
          <w:color w:val="000000"/>
        </w:rPr>
        <w:t>.</w:t>
      </w:r>
    </w:p>
    <w:p w14:paraId="3A4142CA" w14:textId="77777777" w:rsidR="00133ECE" w:rsidRDefault="00133ECE" w:rsidP="009A01AC">
      <w:pPr>
        <w:pStyle w:val="PGE-Normal"/>
        <w:spacing w:before="0" w:after="0"/>
        <w:rPr>
          <w:color w:val="000000"/>
        </w:rPr>
      </w:pPr>
    </w:p>
    <w:p w14:paraId="5F0E730D" w14:textId="22BA0FF0" w:rsidR="00936011" w:rsidRDefault="00B43EAD" w:rsidP="00133ECE">
      <w:pPr>
        <w:pStyle w:val="PGE-NotaExplicativa"/>
      </w:pPr>
      <w:r w:rsidRPr="00133ECE">
        <w:rPr>
          <w:b/>
        </w:rPr>
        <w:t>Nota Explicativa:</w:t>
      </w:r>
      <w:r w:rsidRPr="00B43EAD">
        <w:t xml:space="preserve"> Utilizar a menção ao Estado do Espírito Santo somente se for órgão da Administração Direta, caso contrário incluir o nome da autarquia ou fundação</w:t>
      </w:r>
      <w:r w:rsidR="00162F31">
        <w:t>,</w:t>
      </w:r>
      <w:r w:rsidR="0096167A">
        <w:t xml:space="preserve"> conforme o caso.</w:t>
      </w:r>
    </w:p>
    <w:p w14:paraId="7A69BBF0" w14:textId="2F633D7F" w:rsidR="00133ECE" w:rsidRDefault="00133ECE" w:rsidP="006E5008">
      <w:pPr>
        <w:pStyle w:val="PGE-Normal"/>
        <w:spacing w:before="0" w:after="0"/>
      </w:pPr>
    </w:p>
    <w:p w14:paraId="48609E80" w14:textId="77777777" w:rsidR="00B903BB" w:rsidRPr="00EA745F" w:rsidRDefault="00B903BB" w:rsidP="00B903BB">
      <w:pPr>
        <w:pStyle w:val="NormalWeb"/>
        <w:ind w:left="360"/>
        <w:jc w:val="both"/>
        <w:rPr>
          <w:rFonts w:ascii="Arial" w:hAnsi="Arial" w:cs="Arial"/>
          <w:b/>
          <w:bCs/>
          <w:color w:val="000000"/>
        </w:rPr>
      </w:pPr>
      <w:r w:rsidRPr="00EA745F">
        <w:rPr>
          <w:rFonts w:ascii="Arial" w:hAnsi="Arial" w:cs="Arial"/>
          <w:b/>
          <w:bCs/>
          <w:color w:val="000000"/>
        </w:rPr>
        <w:t>CLÁUSULA PRIMEIRA – DO OBJETO</w:t>
      </w:r>
    </w:p>
    <w:p w14:paraId="37A59634" w14:textId="79F2D926" w:rsidR="00185744" w:rsidRPr="00511A2C" w:rsidRDefault="003033FC" w:rsidP="006D095B">
      <w:pPr>
        <w:pStyle w:val="N11"/>
        <w:rPr>
          <w:b/>
        </w:rPr>
      </w:pPr>
      <w:r>
        <w:t>Este</w:t>
      </w:r>
      <w:r w:rsidR="00185744">
        <w:t xml:space="preserve"> Termo Aditivo tem por objeto a alteração do </w:t>
      </w:r>
      <w:r w:rsidR="00185744" w:rsidRPr="00185744">
        <w:t>Contrato nº ___/___ ,</w:t>
      </w:r>
      <w:r w:rsidR="00185744">
        <w:t xml:space="preserve"> </w:t>
      </w:r>
      <w:r w:rsidR="002010FB">
        <w:t>firmado sob o regime de execução _______,</w:t>
      </w:r>
      <w:r w:rsidR="000A6D28">
        <w:t xml:space="preserve"> observando a</w:t>
      </w:r>
      <w:r w:rsidR="00185744">
        <w:t xml:space="preserve"> autorização prevista na sua Cláusula ______, </w:t>
      </w:r>
      <w:r w:rsidR="008F1FE2">
        <w:t>e o previsto no artigo ___ da Lei 14.133/2021,</w:t>
      </w:r>
      <w:r w:rsidR="00185744" w:rsidRPr="00185744">
        <w:t xml:space="preserve"> </w:t>
      </w:r>
      <w:r w:rsidR="00185744" w:rsidRPr="000C2B16">
        <w:rPr>
          <w:highlight w:val="yellow"/>
        </w:rPr>
        <w:t xml:space="preserve">com </w:t>
      </w:r>
      <w:r w:rsidR="00185744" w:rsidRPr="00F94D45">
        <w:rPr>
          <w:color w:val="EE0000"/>
          <w:highlight w:val="yellow"/>
        </w:rPr>
        <w:t xml:space="preserve">acréscimo/supressão </w:t>
      </w:r>
      <w:r w:rsidR="00185744" w:rsidRPr="000C2B16">
        <w:rPr>
          <w:highlight w:val="yellow"/>
        </w:rPr>
        <w:t>de _____ (especificar percentuais, sem compensação),</w:t>
      </w:r>
      <w:r w:rsidR="00185744" w:rsidRPr="00185744">
        <w:t xml:space="preserve"> </w:t>
      </w:r>
      <w:r w:rsidR="008F1FE2">
        <w:t xml:space="preserve">a contar de </w:t>
      </w:r>
      <w:r w:rsidR="008F1FE2" w:rsidRPr="008E7787">
        <w:rPr>
          <w:color w:val="EE0000"/>
        </w:rPr>
        <w:t>dia/mês/ano</w:t>
      </w:r>
      <w:r w:rsidR="008F1FE2">
        <w:t>,</w:t>
      </w:r>
      <w:r w:rsidR="00185744" w:rsidRPr="00185744">
        <w:t xml:space="preserve"> conforme planilha</w:t>
      </w:r>
      <w:r w:rsidR="00185744">
        <w:t xml:space="preserve"> demonstrativa</w:t>
      </w:r>
      <w:r w:rsidR="00185744" w:rsidRPr="00185744">
        <w:t xml:space="preserve"> em anexo</w:t>
      </w:r>
      <w:r w:rsidR="00185744">
        <w:t>,</w:t>
      </w:r>
      <w:r w:rsidR="00185744" w:rsidRPr="00185744">
        <w:t xml:space="preserve"> que p</w:t>
      </w:r>
      <w:r w:rsidR="00185744">
        <w:t xml:space="preserve">assa </w:t>
      </w:r>
      <w:r w:rsidR="002010FB">
        <w:t>a integrar o referido</w:t>
      </w:r>
      <w:r w:rsidR="00185744">
        <w:t xml:space="preserve"> C</w:t>
      </w:r>
      <w:r w:rsidR="00185744" w:rsidRPr="00185744">
        <w:t xml:space="preserve">ontrato. </w:t>
      </w:r>
      <w:r w:rsidR="00B903BB" w:rsidRPr="00B903BB">
        <w:t xml:space="preserve"> </w:t>
      </w:r>
    </w:p>
    <w:p w14:paraId="5549A0B4" w14:textId="17DBA16C" w:rsidR="00511A2C" w:rsidRDefault="00511A2C" w:rsidP="00511A2C">
      <w:pPr>
        <w:pStyle w:val="PGE-NotaExplicativa"/>
        <w:rPr>
          <w:b/>
        </w:rPr>
      </w:pPr>
      <w:r w:rsidRPr="00511A2C">
        <w:rPr>
          <w:b/>
        </w:rPr>
        <w:t>Nota explicativa:</w:t>
      </w:r>
    </w:p>
    <w:p w14:paraId="5A995715" w14:textId="29B3E12C" w:rsidR="000A6D28" w:rsidRPr="00CD0F4D" w:rsidRDefault="000C2B16" w:rsidP="00511A2C">
      <w:pPr>
        <w:pStyle w:val="PGE-NotaExplicativa"/>
        <w:rPr>
          <w:b/>
          <w:bCs/>
        </w:rPr>
      </w:pPr>
      <w:r w:rsidRPr="00474507">
        <w:t xml:space="preserve">Importante </w:t>
      </w:r>
      <w:r w:rsidR="002010FB" w:rsidRPr="00474507">
        <w:t xml:space="preserve">atentar-se, primeiramente, para o regime da contratação do caso concreto (art. 46 da Lei 14.133/2021), considerando as peculiaridades da contratação integrada e semi-integrada (art. 133 da Lei 14.133/2021), promovendo-se a partir daí a comprovação dos requisitos pertinentes à alteração, explicitados </w:t>
      </w:r>
      <w:r w:rsidR="00CD0F4D" w:rsidRPr="00AB2D2B">
        <w:t xml:space="preserve">nos </w:t>
      </w:r>
      <w:r w:rsidR="00CD0F4D" w:rsidRPr="00AB2D2B">
        <w:rPr>
          <w:bCs/>
        </w:rPr>
        <w:t xml:space="preserve">Enunciados CPGE </w:t>
      </w:r>
      <w:r w:rsidR="000A6D28" w:rsidRPr="00474507">
        <w:t xml:space="preserve">pertinentes, em especial os limites definidos nos arts. 124 </w:t>
      </w:r>
      <w:r w:rsidR="00CD0F4D">
        <w:t>e 125</w:t>
      </w:r>
      <w:r w:rsidR="000A6D28" w:rsidRPr="00474507">
        <w:t xml:space="preserve"> da Lei 14.133/2021.</w:t>
      </w:r>
      <w:r w:rsidR="00AB36A0">
        <w:t xml:space="preserve"> </w:t>
      </w:r>
    </w:p>
    <w:p w14:paraId="0E166BB2" w14:textId="3A634FD1" w:rsidR="00511A2C" w:rsidRDefault="00511A2C" w:rsidP="00511A2C">
      <w:pPr>
        <w:pStyle w:val="N11"/>
      </w:pPr>
      <w:r w:rsidRPr="00511A2C">
        <w:t xml:space="preserve">Em razão das alterações ao objeto contratual, o valor global do Contrato nº ___/___, </w:t>
      </w:r>
      <w:r w:rsidRPr="00503AD6">
        <w:rPr>
          <w:color w:val="FF0000"/>
        </w:rPr>
        <w:t xml:space="preserve">passa/continua a </w:t>
      </w:r>
      <w:r w:rsidRPr="00511A2C">
        <w:t>ser fixado em R$ _________ (____________________).</w:t>
      </w:r>
    </w:p>
    <w:p w14:paraId="7539FDE2" w14:textId="220A2C4D" w:rsidR="00185744" w:rsidRPr="00511A2C" w:rsidRDefault="00185744" w:rsidP="00835F11">
      <w:pPr>
        <w:pStyle w:val="PGE-NotaExplicativa"/>
        <w:rPr>
          <w:b/>
        </w:rPr>
      </w:pPr>
      <w:r w:rsidRPr="00511A2C">
        <w:rPr>
          <w:b/>
        </w:rPr>
        <w:t>Nota explicativa:</w:t>
      </w:r>
    </w:p>
    <w:p w14:paraId="748E5B03" w14:textId="2EF5C70A" w:rsidR="00835F11" w:rsidRDefault="00511A2C" w:rsidP="00835F11">
      <w:pPr>
        <w:pStyle w:val="PGE-NotaExplicativa"/>
      </w:pPr>
      <w:r>
        <w:t xml:space="preserve">Acaso as alterações registradas no Termo Aditivo não acarretem acréscimos ou supressões de valor, deve ser suprimida sua referência no Item 1.1 e no Item 1.2 </w:t>
      </w:r>
      <w:r w:rsidR="000A6D28">
        <w:t>indicar</w:t>
      </w:r>
      <w:r>
        <w:t xml:space="preserve"> a continuidade do valor do Contrato</w:t>
      </w:r>
      <w:r w:rsidR="000C2B16">
        <w:t>, bem como excluídas</w:t>
      </w:r>
      <w:r w:rsidR="000A6D28">
        <w:t xml:space="preserve"> as</w:t>
      </w:r>
      <w:r w:rsidR="000C2B16">
        <w:t xml:space="preserve"> Cláusulas Segunda e Terceira.</w:t>
      </w:r>
    </w:p>
    <w:p w14:paraId="4FC7E301" w14:textId="77777777" w:rsidR="009F6748" w:rsidRDefault="009F6748" w:rsidP="009F6748">
      <w:pPr>
        <w:pStyle w:val="N11"/>
        <w:rPr>
          <w:color w:val="EE0000"/>
        </w:rPr>
      </w:pPr>
      <w:r w:rsidRPr="008E7787">
        <w:rPr>
          <w:color w:val="EE0000"/>
        </w:rPr>
        <w:t>Os acréscimos contratuais acumulados representam _______% do valor inicial atualizado do Contrato.</w:t>
      </w:r>
    </w:p>
    <w:p w14:paraId="425C85AA" w14:textId="77777777" w:rsidR="009F6748" w:rsidRDefault="009F6748" w:rsidP="009F6748">
      <w:pPr>
        <w:pStyle w:val="N11"/>
        <w:numPr>
          <w:ilvl w:val="0"/>
          <w:numId w:val="0"/>
        </w:numPr>
        <w:rPr>
          <w:color w:val="EE0000"/>
        </w:rPr>
      </w:pPr>
      <w:r>
        <w:rPr>
          <w:color w:val="EE0000"/>
        </w:rPr>
        <w:t>Ou</w:t>
      </w:r>
    </w:p>
    <w:p w14:paraId="72809E9A" w14:textId="77777777" w:rsidR="009F6748" w:rsidRDefault="009F6748" w:rsidP="009F6748">
      <w:pPr>
        <w:pStyle w:val="N11"/>
        <w:numPr>
          <w:ilvl w:val="0"/>
          <w:numId w:val="0"/>
        </w:numPr>
        <w:rPr>
          <w:color w:val="EE0000"/>
        </w:rPr>
      </w:pPr>
      <w:r>
        <w:rPr>
          <w:color w:val="EE0000"/>
        </w:rPr>
        <w:t xml:space="preserve">As supressões contratuais acumuladas representam ______% do valor inicial atualizado do Contrato. </w:t>
      </w:r>
    </w:p>
    <w:p w14:paraId="4B515D99" w14:textId="77777777" w:rsidR="009F6748" w:rsidRDefault="009F6748" w:rsidP="009F6748">
      <w:pPr>
        <w:pStyle w:val="N11"/>
        <w:numPr>
          <w:ilvl w:val="0"/>
          <w:numId w:val="0"/>
        </w:numPr>
        <w:rPr>
          <w:color w:val="EE0000"/>
        </w:rPr>
      </w:pPr>
      <w:r>
        <w:rPr>
          <w:color w:val="EE0000"/>
        </w:rPr>
        <w:t>Ou</w:t>
      </w:r>
    </w:p>
    <w:p w14:paraId="77D80E1B" w14:textId="618FAA1B" w:rsidR="009F6748" w:rsidRDefault="009F6748" w:rsidP="009F6748">
      <w:pPr>
        <w:pStyle w:val="N11"/>
        <w:numPr>
          <w:ilvl w:val="0"/>
          <w:numId w:val="0"/>
        </w:numPr>
        <w:rPr>
          <w:color w:val="EE0000"/>
        </w:rPr>
      </w:pPr>
      <w:r>
        <w:rPr>
          <w:color w:val="EE0000"/>
        </w:rPr>
        <w:t xml:space="preserve">Os acréscimos contratuais acumulados correspondem a _____% do valor inicial atualizado do Contrato, enquanto as supressões contratuais acumuladas totalizam _____% do referido valor. </w:t>
      </w:r>
    </w:p>
    <w:p w14:paraId="76237BA4" w14:textId="4A4B47E0" w:rsidR="009F6748" w:rsidRDefault="009F6748" w:rsidP="009F6748">
      <w:pPr>
        <w:pStyle w:val="PGE-NotaExplicativa"/>
      </w:pPr>
      <w:r w:rsidRPr="009F6748">
        <w:rPr>
          <w:b/>
          <w:bCs/>
        </w:rPr>
        <w:t>Nota explicativa</w:t>
      </w:r>
      <w:r>
        <w:t xml:space="preserve">: </w:t>
      </w:r>
    </w:p>
    <w:p w14:paraId="02637046" w14:textId="77777777" w:rsidR="00682FCB" w:rsidRDefault="00682FCB" w:rsidP="00682FCB">
      <w:pPr>
        <w:pStyle w:val="PGE-NotaExplicativa"/>
      </w:pPr>
      <w:r w:rsidRPr="00682FCB">
        <w:t xml:space="preserve">Para verificar se a alteração contratual pretendida respeita os limites legais previstos na Lei nº 14.133/2021, é necessário calcular </w:t>
      </w:r>
      <w:r w:rsidRPr="00682FCB">
        <w:rPr>
          <w:b/>
          <w:bCs/>
        </w:rPr>
        <w:t>separadamente</w:t>
      </w:r>
      <w:r w:rsidRPr="00682FCB">
        <w:t xml:space="preserve"> os </w:t>
      </w:r>
      <w:r w:rsidRPr="00682FCB">
        <w:rPr>
          <w:b/>
          <w:bCs/>
        </w:rPr>
        <w:t>acréscimos</w:t>
      </w:r>
      <w:r w:rsidRPr="00682FCB">
        <w:t xml:space="preserve"> e as </w:t>
      </w:r>
      <w:r w:rsidRPr="00682FCB">
        <w:rPr>
          <w:b/>
          <w:bCs/>
        </w:rPr>
        <w:t>supressões</w:t>
      </w:r>
      <w:r w:rsidRPr="00682FCB">
        <w:t xml:space="preserve"> já realizadas no contrato. Isso significa que </w:t>
      </w:r>
      <w:r w:rsidRPr="00682FCB">
        <w:rPr>
          <w:b/>
          <w:bCs/>
        </w:rPr>
        <w:t>não é permitida a compensação</w:t>
      </w:r>
      <w:r w:rsidRPr="00682FCB">
        <w:t xml:space="preserve"> entre esses valores: um aumento não “anula” uma redução, nem o contrário.</w:t>
      </w:r>
      <w:r>
        <w:t xml:space="preserve"> </w:t>
      </w:r>
      <w:r w:rsidRPr="00682FCB">
        <w:t>O procedimento de cálculo deve observar os seguintes passos:</w:t>
      </w:r>
    </w:p>
    <w:p w14:paraId="4549B25C" w14:textId="77777777" w:rsidR="00682FCB" w:rsidRDefault="00682FCB" w:rsidP="00682FCB">
      <w:pPr>
        <w:pStyle w:val="PGE-NotaExplicativa"/>
      </w:pPr>
      <w:r>
        <w:lastRenderedPageBreak/>
        <w:t xml:space="preserve">1. </w:t>
      </w:r>
      <w:r w:rsidRPr="00682FCB">
        <w:rPr>
          <w:b/>
          <w:bCs/>
        </w:rPr>
        <w:t>Somar todos os acréscimos já formalizados</w:t>
      </w:r>
      <w:r w:rsidRPr="00682FCB">
        <w:t xml:space="preserve"> no contrato (incluindo o que está sendo proposto).</w:t>
      </w:r>
    </w:p>
    <w:p w14:paraId="4773ED02" w14:textId="77777777" w:rsidR="00682FCB" w:rsidRDefault="00682FCB" w:rsidP="00682FCB">
      <w:pPr>
        <w:pStyle w:val="PGE-NotaExplicativa"/>
      </w:pPr>
      <w:r>
        <w:t xml:space="preserve">2. </w:t>
      </w:r>
      <w:r w:rsidRPr="00682FCB">
        <w:rPr>
          <w:b/>
          <w:bCs/>
        </w:rPr>
        <w:t>Somar todas as supressões já formalizadas</w:t>
      </w:r>
      <w:r w:rsidRPr="00682FCB">
        <w:t xml:space="preserve"> (incluindo a pretendida, se houver).</w:t>
      </w:r>
    </w:p>
    <w:p w14:paraId="66372FAD" w14:textId="77777777" w:rsidR="00682FCB" w:rsidRDefault="00682FCB" w:rsidP="00682FCB">
      <w:pPr>
        <w:pStyle w:val="PGE-NotaExplicativa"/>
      </w:pPr>
      <w:r>
        <w:t xml:space="preserve">3. </w:t>
      </w:r>
      <w:r w:rsidRPr="00682FCB">
        <w:rPr>
          <w:b/>
          <w:bCs/>
        </w:rPr>
        <w:t>Comparar cada uma dessas somas separadamente</w:t>
      </w:r>
      <w:r w:rsidRPr="00682FCB">
        <w:t xml:space="preserve"> com o </w:t>
      </w:r>
      <w:r w:rsidRPr="00682FCB">
        <w:rPr>
          <w:b/>
          <w:bCs/>
        </w:rPr>
        <w:t>valor inicial atualizado do contrato</w:t>
      </w:r>
      <w:r w:rsidRPr="00682FCB">
        <w:t xml:space="preserve"> (isto é, o valor contratado já atualizado monetariamente, quando aplicável).</w:t>
      </w:r>
    </w:p>
    <w:p w14:paraId="38B13718" w14:textId="5CEB9749" w:rsidR="003E24FF" w:rsidRDefault="00682FCB" w:rsidP="00682FCB">
      <w:pPr>
        <w:pStyle w:val="PGE-NotaExplicativa"/>
      </w:pPr>
      <w:r w:rsidRPr="00682FCB">
        <w:t xml:space="preserve">O resultado dessa comparação é o </w:t>
      </w:r>
      <w:r w:rsidRPr="00682FCB">
        <w:rPr>
          <w:b/>
          <w:bCs/>
        </w:rPr>
        <w:t>percentual acumulado de acréscimos</w:t>
      </w:r>
      <w:r w:rsidRPr="00682FCB">
        <w:t xml:space="preserve"> e o </w:t>
      </w:r>
      <w:r w:rsidRPr="00682FCB">
        <w:rPr>
          <w:b/>
          <w:bCs/>
        </w:rPr>
        <w:t>percentual acumulado de supressões</w:t>
      </w:r>
      <w:r w:rsidRPr="00682FCB">
        <w:t xml:space="preserve">, ambos calculados </w:t>
      </w:r>
      <w:r w:rsidRPr="00682FCB">
        <w:rPr>
          <w:b/>
          <w:bCs/>
        </w:rPr>
        <w:t>em separado</w:t>
      </w:r>
      <w:r w:rsidRPr="00682FCB">
        <w:t>. É esse percentual — relativo a cada tipo de alteração — que deve ser indicado no item 1.3.</w:t>
      </w:r>
      <w:r w:rsidRPr="00682FCB">
        <w:rPr>
          <w:rFonts w:ascii="Arial" w:eastAsiaTheme="minorHAnsi" w:hAnsi="Arial" w:cstheme="minorBidi"/>
        </w:rPr>
        <w:t xml:space="preserve"> </w:t>
      </w:r>
      <w:r w:rsidRPr="00682FCB">
        <w:t>Essas informações permitem verificar com clareza se os limites legais foram observados e asseguram a rastreabilidade das alterações já efetuadas no contrato.</w:t>
      </w:r>
    </w:p>
    <w:p w14:paraId="527BF1B5" w14:textId="08785F8C" w:rsidR="001D3CD9" w:rsidRDefault="001D3CD9" w:rsidP="00DF21B2">
      <w:pPr>
        <w:pStyle w:val="Ttulo1"/>
        <w:rPr>
          <w:color w:val="FFFFFF" w:themeColor="background1"/>
          <w:sz w:val="20"/>
        </w:rPr>
      </w:pPr>
      <w:r>
        <w:t xml:space="preserve">CLÁUSULA </w:t>
      </w:r>
      <w:r w:rsidR="000C2B16">
        <w:t>SEGUNDA</w:t>
      </w:r>
      <w:r>
        <w:t xml:space="preserve"> – DA DOTAÇÃO ORÇAMENTÁRIA</w:t>
      </w:r>
    </w:p>
    <w:p w14:paraId="77F4931A" w14:textId="77777777" w:rsidR="001D3CD9" w:rsidRDefault="001D3CD9" w:rsidP="001D3CD9">
      <w:pPr>
        <w:pStyle w:val="N11"/>
      </w:pPr>
      <w:r>
        <w:t>As despesas decorrentes do presente termo aditivo correrão à conta de recursos específicos consignados no Orçamento deste exercício, na dotação abaixo discriminada:</w:t>
      </w:r>
    </w:p>
    <w:p w14:paraId="33760CAF" w14:textId="77777777" w:rsidR="008E7787" w:rsidRDefault="00AB36A0" w:rsidP="001D3CD9">
      <w:pPr>
        <w:pStyle w:val="PGE-Normal"/>
        <w:spacing w:before="0" w:after="0"/>
        <w:ind w:left="1134"/>
      </w:pPr>
      <w:r w:rsidRPr="00AB36A0">
        <w:t xml:space="preserve">Gestão / Unidade Gestora: </w:t>
      </w:r>
      <w:r w:rsidRPr="008E7787">
        <w:rPr>
          <w:color w:val="EE0000"/>
        </w:rPr>
        <w:t>_____ (preencher a Gestão com 5 dígitos, formato 99999 / e a Unidade Gestora com 6 dígitos, formato 999999);</w:t>
      </w:r>
    </w:p>
    <w:p w14:paraId="12B56B27" w14:textId="77777777" w:rsidR="008E7787" w:rsidRDefault="00AB36A0" w:rsidP="001D3CD9">
      <w:pPr>
        <w:pStyle w:val="PGE-Normal"/>
        <w:spacing w:before="0" w:after="0"/>
        <w:ind w:left="1134"/>
        <w:rPr>
          <w:color w:val="EE0000"/>
        </w:rPr>
      </w:pPr>
      <w:r>
        <w:t>F</w:t>
      </w:r>
      <w:r w:rsidRPr="00AB36A0">
        <w:t xml:space="preserve">onte(s) de Recursos: _____ </w:t>
      </w:r>
      <w:r w:rsidRPr="008E7787">
        <w:rPr>
          <w:color w:val="EE0000"/>
        </w:rPr>
        <w:t>(preencher fonte principal com 3 dígitos, formato 999, quantas forem necessárias);</w:t>
      </w:r>
    </w:p>
    <w:p w14:paraId="6A85ED79" w14:textId="77777777" w:rsidR="008E7787" w:rsidRDefault="00AB36A0" w:rsidP="001D3CD9">
      <w:pPr>
        <w:pStyle w:val="PGE-Normal"/>
        <w:spacing w:before="0" w:after="0"/>
        <w:ind w:left="1134"/>
      </w:pPr>
      <w:r w:rsidRPr="00AB36A0">
        <w:t xml:space="preserve">Programa(s) de Trabalho: </w:t>
      </w:r>
      <w:r w:rsidRPr="008E7787">
        <w:rPr>
          <w:color w:val="EE0000"/>
        </w:rPr>
        <w:t>_____ (preencher com 20 dígitos, formato 99.99.999.99.999.9999.9999, quantos forem necessários);</w:t>
      </w:r>
    </w:p>
    <w:p w14:paraId="692F9C36" w14:textId="1E65282F" w:rsidR="008E7787" w:rsidRDefault="00AB36A0" w:rsidP="008E7787">
      <w:pPr>
        <w:pStyle w:val="PGE-Normal"/>
        <w:spacing w:before="0" w:after="0"/>
        <w:ind w:left="1134"/>
      </w:pPr>
      <w:r w:rsidRPr="00AB36A0">
        <w:t xml:space="preserve">Natureza(s) de Despesa: </w:t>
      </w:r>
      <w:r w:rsidRPr="008E7787">
        <w:rPr>
          <w:color w:val="EE0000"/>
        </w:rPr>
        <w:t>_____ (preencher a natureza de despesa até o nível de elemento com 6 dígitos, formato 9.9.99.99, quantas forem necessárias);</w:t>
      </w:r>
    </w:p>
    <w:p w14:paraId="717E2E74" w14:textId="77777777" w:rsidR="001D3CD9" w:rsidRDefault="001D3CD9" w:rsidP="001D3CD9">
      <w:pPr>
        <w:pStyle w:val="N11"/>
      </w:pPr>
      <w:r>
        <w:t>A dotação relativa aos exercícios financeiros subsequentes será indicada após aprovação da Lei Orçamentária respectiva e liberação dos créditos correspondentes, mediante apostilamento.</w:t>
      </w:r>
    </w:p>
    <w:p w14:paraId="10C90850" w14:textId="6B4B1335" w:rsidR="00C17226" w:rsidRDefault="00C17226" w:rsidP="00C17226">
      <w:pPr>
        <w:pStyle w:val="Ttulo1"/>
        <w:rPr>
          <w:color w:val="FFFFFF" w:themeColor="background1"/>
          <w:sz w:val="20"/>
        </w:rPr>
      </w:pPr>
      <w:r>
        <w:t xml:space="preserve">CLÁUSULA </w:t>
      </w:r>
      <w:r w:rsidR="000C2B16">
        <w:t>TERCEIRA</w:t>
      </w:r>
      <w:r>
        <w:t xml:space="preserve"> – </w:t>
      </w:r>
      <w:r w:rsidRPr="00C17226">
        <w:t>DA GARANTIA CONTRATUAL</w:t>
      </w:r>
    </w:p>
    <w:p w14:paraId="0B509565" w14:textId="573DB3F7" w:rsidR="00A40D6B" w:rsidRDefault="00A40D6B" w:rsidP="00C17226">
      <w:pPr>
        <w:pStyle w:val="N11"/>
      </w:pPr>
      <w:r w:rsidRPr="00A40D6B">
        <w:t>A CONTRATADA fica obrigada a renovar a garantia</w:t>
      </w:r>
      <w:r w:rsidR="007D04BF">
        <w:t xml:space="preserve"> contratual </w:t>
      </w:r>
      <w:r w:rsidR="00CB4658" w:rsidRPr="00CB4658">
        <w:t xml:space="preserve">em decorrência da </w:t>
      </w:r>
      <w:r w:rsidR="000C2B16">
        <w:t>alteração do</w:t>
      </w:r>
      <w:r w:rsidR="00CB4658">
        <w:rPr>
          <w:color w:val="FF0000"/>
        </w:rPr>
        <w:t xml:space="preserve"> </w:t>
      </w:r>
      <w:r w:rsidR="00CB4658" w:rsidRPr="00CB4658">
        <w:t xml:space="preserve">objeto </w:t>
      </w:r>
      <w:r w:rsidR="000C2B16">
        <w:t>do Contrato registrada neste</w:t>
      </w:r>
      <w:r w:rsidR="00CB4658" w:rsidRPr="00CB4658">
        <w:t xml:space="preserve"> Termo Aditivo, </w:t>
      </w:r>
      <w:r w:rsidR="00CB4658">
        <w:t xml:space="preserve">e </w:t>
      </w:r>
      <w:r w:rsidRPr="00A40D6B">
        <w:t>complementá-la</w:t>
      </w:r>
      <w:r w:rsidR="00CB4658">
        <w:t xml:space="preserve">, caso necessário, </w:t>
      </w:r>
      <w:r w:rsidR="007D04BF">
        <w:t>de forma proporcional ao</w:t>
      </w:r>
      <w:r w:rsidR="000C2B16">
        <w:t xml:space="preserve"> valor indicado na Cláusula 1.2</w:t>
      </w:r>
      <w:r w:rsidRPr="00A40D6B">
        <w:t xml:space="preserve">, no prazo </w:t>
      </w:r>
      <w:r w:rsidR="00985B9F">
        <w:t>e nas condições previstas no Contrato originário.</w:t>
      </w:r>
    </w:p>
    <w:p w14:paraId="2D7FFD3D" w14:textId="77777777" w:rsidR="001D3CD9" w:rsidRPr="00DF21B2" w:rsidRDefault="00A40D6B" w:rsidP="00A40D6B">
      <w:pPr>
        <w:pStyle w:val="PGE-NotaExplicativa"/>
        <w:rPr>
          <w:b/>
        </w:rPr>
      </w:pPr>
      <w:r w:rsidRPr="00DF21B2">
        <w:rPr>
          <w:b/>
        </w:rPr>
        <w:t>Nota Explicativa:</w:t>
      </w:r>
    </w:p>
    <w:p w14:paraId="2222D3D2" w14:textId="5572B5CE" w:rsidR="00A40D6B" w:rsidRPr="00A40D6B" w:rsidRDefault="00985B9F" w:rsidP="00A40D6B">
      <w:pPr>
        <w:pStyle w:val="PGE-NotaExplicativa"/>
      </w:pPr>
      <w:r>
        <w:t>Por certo, se não foi exigida garantia no contrato original, deverá ser excluída a cláusula acima. Saliente-se, no entanto, que</w:t>
      </w:r>
      <w:r w:rsidR="000C2B16">
        <w:t xml:space="preserve"> deve ser explicitada na instrução do Aditivo essa condição, com indicação dos documentos </w:t>
      </w:r>
      <w:r w:rsidR="000A6D28">
        <w:t>nos autos que afastaram</w:t>
      </w:r>
      <w:r w:rsidR="000C2B16">
        <w:t xml:space="preserve"> a garantia (Termo de Referência, Cláusula do Contrato etc</w:t>
      </w:r>
      <w:r w:rsidR="00503AD6">
        <w:t>.</w:t>
      </w:r>
      <w:r w:rsidR="000C2B16">
        <w:t xml:space="preserve">). </w:t>
      </w:r>
    </w:p>
    <w:p w14:paraId="2D24DDC8" w14:textId="5F52D901" w:rsidR="00B35DBE" w:rsidRDefault="00B35DBE" w:rsidP="00B35DBE">
      <w:pPr>
        <w:pStyle w:val="Ttulo1"/>
        <w:rPr>
          <w:color w:val="FFFFFF" w:themeColor="background1"/>
          <w:sz w:val="20"/>
        </w:rPr>
      </w:pPr>
      <w:r>
        <w:lastRenderedPageBreak/>
        <w:t xml:space="preserve">CLÁUSULA </w:t>
      </w:r>
      <w:r w:rsidR="000A6D28">
        <w:t>QUARTA</w:t>
      </w:r>
      <w:r>
        <w:t xml:space="preserve"> – </w:t>
      </w:r>
      <w:r w:rsidR="00597592">
        <w:t>RATIFICAÇÃO</w:t>
      </w:r>
    </w:p>
    <w:p w14:paraId="7A5D07DC" w14:textId="77777777" w:rsidR="00B35DBE" w:rsidRDefault="00597592" w:rsidP="00B35DBE">
      <w:pPr>
        <w:pStyle w:val="N11"/>
      </w:pPr>
      <w:r w:rsidRPr="00597592">
        <w:t xml:space="preserve">Ficam mantidas e ratificadas as demais cláusulas e condições do </w:t>
      </w:r>
      <w:r w:rsidR="00985B9F">
        <w:t>C</w:t>
      </w:r>
      <w:r w:rsidRPr="00597592">
        <w:t xml:space="preserve">ontrato originário, naquilo que não contrariem o presente </w:t>
      </w:r>
      <w:r w:rsidR="00A40D6B">
        <w:t>T</w:t>
      </w:r>
      <w:r w:rsidRPr="00597592">
        <w:t xml:space="preserve">ermo </w:t>
      </w:r>
      <w:r w:rsidR="00A40D6B">
        <w:t>A</w:t>
      </w:r>
      <w:r w:rsidRPr="00597592">
        <w:t>ditivo.</w:t>
      </w:r>
    </w:p>
    <w:p w14:paraId="5E038AB1" w14:textId="77777777" w:rsidR="003C132F" w:rsidRDefault="003C132F" w:rsidP="003C132F">
      <w:pPr>
        <w:pStyle w:val="PGE-Normal"/>
      </w:pPr>
      <w:r w:rsidRPr="003C132F">
        <w:t>E, para firmeza e como prova de assim haverem entre si, ajustado e contratado, foi lavrado o presente instrumento, o qual depois de lido e achado conforme, vai assinado pelas partes contratantes.</w:t>
      </w:r>
    </w:p>
    <w:p w14:paraId="48EC873C" w14:textId="77777777" w:rsidR="00CD72C5" w:rsidRPr="00CD72C5" w:rsidRDefault="00CD72C5" w:rsidP="00CD72C5">
      <w:pPr>
        <w:pStyle w:val="PGE-Normal"/>
        <w:jc w:val="center"/>
        <w:rPr>
          <w:color w:val="FF0000"/>
        </w:rPr>
      </w:pPr>
      <w:r w:rsidRPr="00CD72C5">
        <w:rPr>
          <w:color w:val="FF0000"/>
        </w:rPr>
        <w:t>[Local], [dia] de [mês] de [ano].</w:t>
      </w:r>
    </w:p>
    <w:p w14:paraId="350CE7F5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2B6FB4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do CONTRATANTE</w:t>
      </w:r>
    </w:p>
    <w:p w14:paraId="5C693417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003F2E" w14:textId="77777777" w:rsidR="00597592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do CONTRATADO</w:t>
      </w:r>
    </w:p>
    <w:sectPr w:rsidR="00597592" w:rsidRPr="00CD72C5" w:rsidSect="00CF410C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pStyle w:val="Nvel1-Opcion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CFCC5F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75215"/>
    <w:multiLevelType w:val="multilevel"/>
    <w:tmpl w:val="82740D7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F4755E"/>
    <w:multiLevelType w:val="multilevel"/>
    <w:tmpl w:val="FB48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olas" w:eastAsia="Calibri" w:hAnsi="Consolas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F770F"/>
    <w:multiLevelType w:val="multilevel"/>
    <w:tmpl w:val="A2504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7434364">
    <w:abstractNumId w:val="0"/>
  </w:num>
  <w:num w:numId="2" w16cid:durableId="987053171">
    <w:abstractNumId w:val="3"/>
  </w:num>
  <w:num w:numId="3" w16cid:durableId="443354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833870">
    <w:abstractNumId w:val="2"/>
  </w:num>
  <w:num w:numId="5" w16cid:durableId="42311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4751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511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834519">
    <w:abstractNumId w:val="5"/>
  </w:num>
  <w:num w:numId="9" w16cid:durableId="598023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4C"/>
    <w:rsid w:val="000309BB"/>
    <w:rsid w:val="00061483"/>
    <w:rsid w:val="00090212"/>
    <w:rsid w:val="00097F29"/>
    <w:rsid w:val="000A19D8"/>
    <w:rsid w:val="000A6D28"/>
    <w:rsid w:val="000A755D"/>
    <w:rsid w:val="000C0AE8"/>
    <w:rsid w:val="000C2B16"/>
    <w:rsid w:val="000C48BB"/>
    <w:rsid w:val="000C4B27"/>
    <w:rsid w:val="000F6B51"/>
    <w:rsid w:val="00115F82"/>
    <w:rsid w:val="001179DC"/>
    <w:rsid w:val="00133ECE"/>
    <w:rsid w:val="0013711A"/>
    <w:rsid w:val="00137E51"/>
    <w:rsid w:val="00143679"/>
    <w:rsid w:val="001503D1"/>
    <w:rsid w:val="00162D66"/>
    <w:rsid w:val="00162F31"/>
    <w:rsid w:val="00164B24"/>
    <w:rsid w:val="0017086A"/>
    <w:rsid w:val="00184D03"/>
    <w:rsid w:val="00185744"/>
    <w:rsid w:val="00192C8F"/>
    <w:rsid w:val="001939F5"/>
    <w:rsid w:val="00195F21"/>
    <w:rsid w:val="001A6048"/>
    <w:rsid w:val="001B6787"/>
    <w:rsid w:val="001C541E"/>
    <w:rsid w:val="001D3CD9"/>
    <w:rsid w:val="001E0CB8"/>
    <w:rsid w:val="001E5B50"/>
    <w:rsid w:val="001F46FA"/>
    <w:rsid w:val="002010FB"/>
    <w:rsid w:val="00233424"/>
    <w:rsid w:val="0026041F"/>
    <w:rsid w:val="00261AB3"/>
    <w:rsid w:val="00265159"/>
    <w:rsid w:val="002B26EA"/>
    <w:rsid w:val="002B38F2"/>
    <w:rsid w:val="002C19F1"/>
    <w:rsid w:val="002D7E1A"/>
    <w:rsid w:val="002E4D84"/>
    <w:rsid w:val="002E7133"/>
    <w:rsid w:val="002F11FA"/>
    <w:rsid w:val="002F1AA9"/>
    <w:rsid w:val="003013B9"/>
    <w:rsid w:val="003033FC"/>
    <w:rsid w:val="00320F7D"/>
    <w:rsid w:val="00332D00"/>
    <w:rsid w:val="00365E30"/>
    <w:rsid w:val="00375048"/>
    <w:rsid w:val="00380613"/>
    <w:rsid w:val="003917E7"/>
    <w:rsid w:val="003A6E94"/>
    <w:rsid w:val="003B6621"/>
    <w:rsid w:val="003C132F"/>
    <w:rsid w:val="003E24FF"/>
    <w:rsid w:val="003F0F69"/>
    <w:rsid w:val="003F1651"/>
    <w:rsid w:val="003F6D0D"/>
    <w:rsid w:val="00417456"/>
    <w:rsid w:val="00422475"/>
    <w:rsid w:val="004272CB"/>
    <w:rsid w:val="004361C6"/>
    <w:rsid w:val="00446DFF"/>
    <w:rsid w:val="0047006B"/>
    <w:rsid w:val="0047063B"/>
    <w:rsid w:val="004706E3"/>
    <w:rsid w:val="00474507"/>
    <w:rsid w:val="00476C9A"/>
    <w:rsid w:val="004803AE"/>
    <w:rsid w:val="00483843"/>
    <w:rsid w:val="004A1561"/>
    <w:rsid w:val="004A6B3F"/>
    <w:rsid w:val="004B1A52"/>
    <w:rsid w:val="004B474D"/>
    <w:rsid w:val="004C4D8F"/>
    <w:rsid w:val="004D1E12"/>
    <w:rsid w:val="004E08E4"/>
    <w:rsid w:val="004E5535"/>
    <w:rsid w:val="004F5119"/>
    <w:rsid w:val="005013F7"/>
    <w:rsid w:val="00503AD6"/>
    <w:rsid w:val="00507527"/>
    <w:rsid w:val="00511A2C"/>
    <w:rsid w:val="005409F9"/>
    <w:rsid w:val="00545EF8"/>
    <w:rsid w:val="0057341C"/>
    <w:rsid w:val="00574466"/>
    <w:rsid w:val="00597592"/>
    <w:rsid w:val="005A2AAD"/>
    <w:rsid w:val="005A2EDC"/>
    <w:rsid w:val="005B4AD3"/>
    <w:rsid w:val="005D706C"/>
    <w:rsid w:val="00614145"/>
    <w:rsid w:val="00661E81"/>
    <w:rsid w:val="00682FCB"/>
    <w:rsid w:val="00692F61"/>
    <w:rsid w:val="006957F9"/>
    <w:rsid w:val="006B2B68"/>
    <w:rsid w:val="006C6CA0"/>
    <w:rsid w:val="006E2B0B"/>
    <w:rsid w:val="006E5008"/>
    <w:rsid w:val="006E6B55"/>
    <w:rsid w:val="006F7062"/>
    <w:rsid w:val="00712689"/>
    <w:rsid w:val="0074073A"/>
    <w:rsid w:val="00792CA5"/>
    <w:rsid w:val="0079328A"/>
    <w:rsid w:val="00795DDE"/>
    <w:rsid w:val="007A7FEE"/>
    <w:rsid w:val="007C69D5"/>
    <w:rsid w:val="007D04BF"/>
    <w:rsid w:val="00800576"/>
    <w:rsid w:val="0082657B"/>
    <w:rsid w:val="00835F11"/>
    <w:rsid w:val="00880FD5"/>
    <w:rsid w:val="008A582B"/>
    <w:rsid w:val="008B0DCE"/>
    <w:rsid w:val="008E2C9F"/>
    <w:rsid w:val="008E7787"/>
    <w:rsid w:val="008F1FD4"/>
    <w:rsid w:val="008F1FE2"/>
    <w:rsid w:val="00900830"/>
    <w:rsid w:val="00930230"/>
    <w:rsid w:val="00936011"/>
    <w:rsid w:val="00957F3C"/>
    <w:rsid w:val="0096167A"/>
    <w:rsid w:val="0096245D"/>
    <w:rsid w:val="009760A0"/>
    <w:rsid w:val="009760C0"/>
    <w:rsid w:val="0098251A"/>
    <w:rsid w:val="00984BCB"/>
    <w:rsid w:val="00985B9F"/>
    <w:rsid w:val="009A01AC"/>
    <w:rsid w:val="009A1939"/>
    <w:rsid w:val="009C1F6E"/>
    <w:rsid w:val="009F25A0"/>
    <w:rsid w:val="009F6748"/>
    <w:rsid w:val="00A0694A"/>
    <w:rsid w:val="00A22B55"/>
    <w:rsid w:val="00A40D6B"/>
    <w:rsid w:val="00A43621"/>
    <w:rsid w:val="00A66F31"/>
    <w:rsid w:val="00A8449D"/>
    <w:rsid w:val="00AB2D2B"/>
    <w:rsid w:val="00AB36A0"/>
    <w:rsid w:val="00AC6B07"/>
    <w:rsid w:val="00AD2A77"/>
    <w:rsid w:val="00AE76BA"/>
    <w:rsid w:val="00AF17BA"/>
    <w:rsid w:val="00B03BC6"/>
    <w:rsid w:val="00B276AF"/>
    <w:rsid w:val="00B35DBE"/>
    <w:rsid w:val="00B37E2D"/>
    <w:rsid w:val="00B43EAD"/>
    <w:rsid w:val="00B6154C"/>
    <w:rsid w:val="00B62337"/>
    <w:rsid w:val="00B66D8A"/>
    <w:rsid w:val="00B67BB0"/>
    <w:rsid w:val="00B903BB"/>
    <w:rsid w:val="00BD6576"/>
    <w:rsid w:val="00BF4759"/>
    <w:rsid w:val="00C17226"/>
    <w:rsid w:val="00C207ED"/>
    <w:rsid w:val="00C71FCC"/>
    <w:rsid w:val="00CA2E62"/>
    <w:rsid w:val="00CA3F1F"/>
    <w:rsid w:val="00CA47D5"/>
    <w:rsid w:val="00CB4316"/>
    <w:rsid w:val="00CB4658"/>
    <w:rsid w:val="00CB6B1E"/>
    <w:rsid w:val="00CB7AB7"/>
    <w:rsid w:val="00CD0F4D"/>
    <w:rsid w:val="00CD72C5"/>
    <w:rsid w:val="00CF410C"/>
    <w:rsid w:val="00D1388F"/>
    <w:rsid w:val="00D24C22"/>
    <w:rsid w:val="00D36E46"/>
    <w:rsid w:val="00D418F9"/>
    <w:rsid w:val="00D824B3"/>
    <w:rsid w:val="00DA31E4"/>
    <w:rsid w:val="00DC7A89"/>
    <w:rsid w:val="00DE2D54"/>
    <w:rsid w:val="00DE616A"/>
    <w:rsid w:val="00DF21B2"/>
    <w:rsid w:val="00E137B0"/>
    <w:rsid w:val="00E15AA1"/>
    <w:rsid w:val="00E20B64"/>
    <w:rsid w:val="00E231DF"/>
    <w:rsid w:val="00E2486F"/>
    <w:rsid w:val="00E54244"/>
    <w:rsid w:val="00EA745F"/>
    <w:rsid w:val="00EB2268"/>
    <w:rsid w:val="00EB2B72"/>
    <w:rsid w:val="00EB7795"/>
    <w:rsid w:val="00EE0E1E"/>
    <w:rsid w:val="00F06D64"/>
    <w:rsid w:val="00F436D1"/>
    <w:rsid w:val="00F47FBF"/>
    <w:rsid w:val="00F53FDC"/>
    <w:rsid w:val="00F5471B"/>
    <w:rsid w:val="00F54793"/>
    <w:rsid w:val="00F718B1"/>
    <w:rsid w:val="00F828DF"/>
    <w:rsid w:val="00F82B13"/>
    <w:rsid w:val="00F93533"/>
    <w:rsid w:val="00F94D45"/>
    <w:rsid w:val="00FB2D59"/>
    <w:rsid w:val="00FB3812"/>
    <w:rsid w:val="00FC213D"/>
    <w:rsid w:val="00FE46EB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843"/>
  <w15:chartTrackingRefBased/>
  <w15:docId w15:val="{8BF076C1-3D65-4440-9D23-5FD739D1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 (com numeração)"/>
    <w:basedOn w:val="Normal"/>
    <w:next w:val="N11"/>
    <w:link w:val="Ttulo1Char"/>
    <w:uiPriority w:val="9"/>
    <w:qFormat/>
    <w:rsid w:val="007C69D5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PGE-Normal"/>
    <w:link w:val="Ttulo2Char"/>
    <w:uiPriority w:val="9"/>
    <w:semiHidden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rsid w:val="007C69D5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semiHidden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A43621"/>
  </w:style>
  <w:style w:type="paragraph" w:customStyle="1" w:styleId="PGE-NotaExplicativa">
    <w:name w:val="PGE-NotaExplicativa"/>
    <w:basedOn w:val="Normal"/>
    <w:link w:val="PGE-NotaExplicativaChar"/>
    <w:qFormat/>
    <w:rsid w:val="001C541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</w:pPr>
    <w:rPr>
      <w:rFonts w:ascii="Consolas" w:eastAsia="Calibri" w:hAnsi="Consolas" w:cs="Times New Roman"/>
    </w:rPr>
  </w:style>
  <w:style w:type="character" w:customStyle="1" w:styleId="PGE-NotaExplicativaChar">
    <w:name w:val="PGE-NotaExplicativa Char"/>
    <w:link w:val="PGE-NotaExplicativa"/>
    <w:rsid w:val="001C541E"/>
    <w:rPr>
      <w:rFonts w:ascii="Consolas" w:eastAsia="Calibri" w:hAnsi="Consolas" w:cs="Times New Roman"/>
      <w:sz w:val="24"/>
      <w:shd w:val="clear" w:color="auto" w:fill="FFFF00"/>
    </w:rPr>
  </w:style>
  <w:style w:type="paragraph" w:customStyle="1" w:styleId="Padro">
    <w:name w:val="Padrão"/>
    <w:rsid w:val="001C541E"/>
    <w:pPr>
      <w:spacing w:before="240" w:after="240" w:line="240" w:lineRule="auto"/>
      <w:jc w:val="both"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rsid w:val="009A01AC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ivel01Char">
    <w:name w:val="Nivel 01 Char"/>
    <w:basedOn w:val="Fontepargpadro"/>
    <w:link w:val="Nivel01"/>
    <w:locked/>
    <w:rsid w:val="00B903B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rsid w:val="00B903BB"/>
    <w:pPr>
      <w:keepNext/>
      <w:keepLines/>
      <w:numPr>
        <w:numId w:val="5"/>
      </w:numPr>
      <w:tabs>
        <w:tab w:val="left" w:pos="142"/>
      </w:tabs>
      <w:spacing w:before="240" w:after="120"/>
      <w:ind w:left="-425" w:firstLine="0"/>
    </w:pPr>
    <w:rPr>
      <w:rFonts w:cs="Arial"/>
      <w:bCs/>
      <w:sz w:val="20"/>
      <w:szCs w:val="20"/>
      <w:lang w:eastAsia="pt-BR"/>
    </w:rPr>
  </w:style>
  <w:style w:type="paragraph" w:customStyle="1" w:styleId="Nivel2">
    <w:name w:val="Nivel 2"/>
    <w:basedOn w:val="Normal"/>
    <w:rsid w:val="00B903BB"/>
    <w:pPr>
      <w:numPr>
        <w:ilvl w:val="1"/>
        <w:numId w:val="5"/>
      </w:numPr>
      <w:spacing w:before="120" w:after="120"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rsid w:val="00B903BB"/>
    <w:pPr>
      <w:numPr>
        <w:ilvl w:val="2"/>
        <w:numId w:val="5"/>
      </w:numPr>
      <w:spacing w:before="120" w:after="120" w:line="276" w:lineRule="auto"/>
      <w:ind w:left="284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rsid w:val="00B903B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rsid w:val="00B903BB"/>
    <w:pPr>
      <w:numPr>
        <w:ilvl w:val="4"/>
      </w:numPr>
      <w:ind w:left="851" w:firstLine="0"/>
    </w:pPr>
  </w:style>
  <w:style w:type="character" w:customStyle="1" w:styleId="Nvel1-OpcionalChar">
    <w:name w:val="Nível 1 - Opcional Char"/>
    <w:basedOn w:val="Fontepargpadro"/>
    <w:link w:val="Nvel1-Opcional"/>
    <w:locked/>
    <w:rsid w:val="00C17226"/>
    <w:rPr>
      <w:rFonts w:ascii="Arial" w:eastAsiaTheme="majorEastAsia" w:hAnsi="Arial" w:cs="Arial"/>
      <w:b/>
      <w:bCs/>
      <w:i/>
      <w:color w:val="FF0000"/>
      <w:sz w:val="20"/>
      <w:szCs w:val="20"/>
      <w:lang w:eastAsia="pt-BR"/>
    </w:rPr>
  </w:style>
  <w:style w:type="paragraph" w:customStyle="1" w:styleId="Nvel1-Opcional">
    <w:name w:val="Nível 1 - Opcional"/>
    <w:basedOn w:val="Nivel01"/>
    <w:link w:val="Nvel1-OpcionalChar"/>
    <w:rsid w:val="00C17226"/>
    <w:pPr>
      <w:numPr>
        <w:numId w:val="1"/>
      </w:numPr>
      <w:ind w:left="-425"/>
    </w:pPr>
    <w:rPr>
      <w:i/>
      <w:color w:val="FF0000"/>
    </w:rPr>
  </w:style>
  <w:style w:type="character" w:styleId="Refdecomentrio">
    <w:name w:val="annotation reference"/>
    <w:basedOn w:val="Fontepargpadro"/>
    <w:uiPriority w:val="99"/>
    <w:semiHidden/>
    <w:unhideWhenUsed/>
    <w:rsid w:val="001708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08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086A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08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086A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86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3033F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Downloads\Termo%20Aditivo%20-%20Prorroga&#231;&#227;o%20Servi&#231;os%20Cont&#237;nuos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Aditivo - Prorrogação Serviços Contínuos (1)</Template>
  <TotalTime>274</TotalTime>
  <Pages>1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Pericles Ferreira de Almeida</dc:creator>
  <cp:keywords/>
  <dc:description/>
  <cp:lastModifiedBy>Ingrid Lopes Evaristo Duarte</cp:lastModifiedBy>
  <cp:revision>66</cp:revision>
  <dcterms:created xsi:type="dcterms:W3CDTF">2025-11-27T12:04:00Z</dcterms:created>
  <dcterms:modified xsi:type="dcterms:W3CDTF">2025-12-12T19:24:00Z</dcterms:modified>
</cp:coreProperties>
</file>